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114</w:t>
      </w:r>
      <w:r>
        <w:rPr>
          <w:rFonts w:ascii="Times New Roman" w:eastAsia="Times New Roman" w:hAnsi="Times New Roman" w:cs="Times New Roman"/>
        </w:rPr>
        <w:t>-2103/2024</w:t>
      </w:r>
    </w:p>
    <w:p>
      <w:pPr>
        <w:spacing w:before="0" w:after="0"/>
        <w:ind w:firstLine="567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86MS0043-01-2023-013183-54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567"/>
        <w:jc w:val="both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18 января 2024 года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right="142"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</w:t>
      </w:r>
    </w:p>
    <w:p>
      <w:pPr>
        <w:spacing w:before="0" w:after="0"/>
        <w:ind w:right="142" w:firstLine="540"/>
        <w:jc w:val="both"/>
      </w:pP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Гончаровой Алины Евгеньевны, </w:t>
      </w:r>
      <w:r>
        <w:rPr>
          <w:rStyle w:val="cat-UserDefinedgrp-30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уроженки: </w:t>
      </w:r>
      <w:r>
        <w:rPr>
          <w:rStyle w:val="cat-UserDefinedgrp-31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имеющей гражданство РФ, не </w:t>
      </w:r>
      <w:r>
        <w:rPr>
          <w:rFonts w:ascii="Times New Roman" w:eastAsia="Times New Roman" w:hAnsi="Times New Roman" w:cs="Times New Roman"/>
        </w:rPr>
        <w:t>работающей</w:t>
      </w:r>
      <w:r>
        <w:rPr>
          <w:rFonts w:ascii="Times New Roman" w:eastAsia="Times New Roman" w:hAnsi="Times New Roman" w:cs="Times New Roman"/>
        </w:rPr>
        <w:t xml:space="preserve">, проживающей по адресу: </w:t>
      </w:r>
      <w:r>
        <w:rPr>
          <w:rStyle w:val="cat-UserDefinedgrp-32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в/у </w:t>
      </w:r>
      <w:r>
        <w:rPr>
          <w:rStyle w:val="cat-UserDefinedgrp-33rplc-1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Гончарова А.Е. не произвела оплату административного штрафа в размере 5</w:t>
      </w:r>
      <w:r>
        <w:rPr>
          <w:rFonts w:ascii="Times New Roman" w:eastAsia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</w:rPr>
        <w:t xml:space="preserve">рублей по постановлению по делу об административном правонарушении № </w:t>
      </w:r>
      <w:r>
        <w:rPr>
          <w:rFonts w:ascii="Times New Roman" w:eastAsia="Times New Roman" w:hAnsi="Times New Roman" w:cs="Times New Roman"/>
        </w:rPr>
        <w:t xml:space="preserve">18810586230726032383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26 июля 2023 года</w:t>
      </w:r>
      <w:r>
        <w:rPr>
          <w:rFonts w:ascii="Times New Roman" w:eastAsia="Times New Roman" w:hAnsi="Times New Roman" w:cs="Times New Roman"/>
        </w:rPr>
        <w:t>, вступившему в законную силу 07 августа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>, в срок, предусмотренный ч. 1 ст. 32.2 Кодекса РФ об АП.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На рассмотрение административного материала Гончарова А.Е. не явилась, о времени и месте рассмотрения административного материала извещалась надлежащим образом.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Кодекса РФ об АП мировой судья считает возможным рассмотреть дело в отсутствие Гончаровой А.Е., не просившей об отложении рассмотрения дела.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следующие доказательства по делу: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</w:rPr>
        <w:t>18810886230920085205 от 05 декабря 2023 года</w:t>
      </w:r>
      <w:r>
        <w:rPr>
          <w:rFonts w:ascii="Times New Roman" w:eastAsia="Times New Roman" w:hAnsi="Times New Roman" w:cs="Times New Roman"/>
        </w:rPr>
        <w:t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Гончаровой А.Е.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постановление по делу об административном правонарушении № </w:t>
      </w:r>
      <w:r>
        <w:rPr>
          <w:rFonts w:ascii="Times New Roman" w:eastAsia="Times New Roman" w:hAnsi="Times New Roman" w:cs="Times New Roman"/>
        </w:rPr>
        <w:t>18810586230726032383 от 26 июля 2023 года</w:t>
      </w:r>
      <w:r>
        <w:rPr>
          <w:rFonts w:ascii="Times New Roman" w:eastAsia="Times New Roman" w:hAnsi="Times New Roman" w:cs="Times New Roman"/>
        </w:rPr>
        <w:t xml:space="preserve">, согласно которому Гончарова А.Е. подвергнута административному взысканию в </w:t>
      </w:r>
      <w:r>
        <w:rPr>
          <w:rFonts w:ascii="Times New Roman" w:eastAsia="Times New Roman" w:hAnsi="Times New Roman" w:cs="Times New Roman"/>
        </w:rPr>
        <w:t xml:space="preserve">размере 500 </w:t>
      </w:r>
      <w:r>
        <w:rPr>
          <w:rFonts w:ascii="Times New Roman" w:eastAsia="Times New Roman" w:hAnsi="Times New Roman" w:cs="Times New Roman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</w:rPr>
        <w:t>предусмотренного ч. 2 ст. 12.9 Кодекса РФ об АП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карточку учета транспортного средства;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отчет отслеживания почтового отправления;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извещение;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справка;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список почтовых отправлений;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сведения ОГИБДД </w:t>
      </w:r>
      <w:r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уплате</w:t>
      </w:r>
      <w:r>
        <w:rPr>
          <w:rFonts w:ascii="Times New Roman" w:eastAsia="Times New Roman" w:hAnsi="Times New Roman" w:cs="Times New Roman"/>
        </w:rPr>
        <w:t xml:space="preserve"> административного штрафа, согласно которым штраф был уплачен 26 октября 2023 года,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приходит к следующему.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32.2.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Из материалов административного дела следует, что в отношении Гончаровой А.Е. 26 июля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вынесено постановление по делу об административном правонарушении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2 ст. 12.9 Кодекса </w:t>
      </w:r>
      <w:r>
        <w:rPr>
          <w:rFonts w:ascii="Times New Roman" w:eastAsia="Times New Roman" w:hAnsi="Times New Roman" w:cs="Times New Roman"/>
        </w:rPr>
        <w:t>РФ об АП</w:t>
      </w:r>
      <w:r>
        <w:rPr>
          <w:rFonts w:ascii="Times New Roman" w:eastAsia="Times New Roman" w:hAnsi="Times New Roman" w:cs="Times New Roman"/>
        </w:rPr>
        <w:t xml:space="preserve">, зафиксированного с применением работающих в автоматическом режиме специальных технических средств, имеющих функции фотосъемки, которое было направлено в адрес </w:t>
      </w:r>
      <w:r>
        <w:rPr>
          <w:rFonts w:ascii="Times New Roman" w:eastAsia="Times New Roman" w:hAnsi="Times New Roman" w:cs="Times New Roman"/>
        </w:rPr>
        <w:t>последнего</w:t>
      </w:r>
      <w:r>
        <w:rPr>
          <w:rFonts w:ascii="Times New Roman" w:eastAsia="Times New Roman" w:hAnsi="Times New Roman" w:cs="Times New Roman"/>
        </w:rPr>
        <w:t xml:space="preserve"> в порядке ч. 3 ст. 28.6 Кодекса РФ об АП.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от 26 июля 2023 года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было направлено в адрес Гончаровой А.Е.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вручено</w:t>
      </w:r>
      <w:r>
        <w:rPr>
          <w:rFonts w:ascii="Times New Roman" w:eastAsia="Times New Roman" w:hAnsi="Times New Roman" w:cs="Times New Roman"/>
        </w:rPr>
        <w:t xml:space="preserve"> 27 июля 2023 года.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от 26 июля 2023 года,</w:t>
      </w:r>
      <w:r>
        <w:rPr>
          <w:rFonts w:ascii="Times New Roman" w:eastAsia="Times New Roman" w:hAnsi="Times New Roman" w:cs="Times New Roman"/>
        </w:rPr>
        <w:t xml:space="preserve"> вступило в законную силу 07 августа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, следовательно, </w:t>
      </w:r>
      <w:r>
        <w:rPr>
          <w:rFonts w:ascii="Times New Roman" w:eastAsia="Times New Roman" w:hAnsi="Times New Roman" w:cs="Times New Roman"/>
        </w:rPr>
        <w:t>Гончарова А.Е.</w:t>
      </w:r>
      <w:r>
        <w:rPr>
          <w:rFonts w:ascii="Times New Roman" w:eastAsia="Times New Roman" w:hAnsi="Times New Roman" w:cs="Times New Roman"/>
        </w:rPr>
        <w:t xml:space="preserve"> обязан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уплатить административный штраф не позднее 06 октября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(60 день).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</w:rPr>
        <w:t>размере 500 рублей</w:t>
      </w:r>
      <w:r>
        <w:rPr>
          <w:rFonts w:ascii="Times New Roman" w:eastAsia="Times New Roman" w:hAnsi="Times New Roman" w:cs="Times New Roman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Таким образом, Гончарова А.Е. совершила административное правонарушение, предусмотренное ч. 1 ст. 20.25 Кодекса РФ об АП.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При назначении наказания мировой судья учитывает характер совершенного административного правонарушения, личность виновной,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Руководствуясь ст.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 29.9, 29.10 Кодекса РФ об АП,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Гончарову Алину Евгеньевну признать виновной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</w:rPr>
        <w:t>размере 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(одна тысяча) рублей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  <w:b/>
          <w:bCs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КБК 72011601203019000140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  <w:b/>
          <w:bCs/>
          <w:u w:val="single"/>
        </w:rPr>
        <w:t xml:space="preserve">идентификатор </w:t>
      </w:r>
      <w:r>
        <w:rPr>
          <w:rFonts w:ascii="Times New Roman" w:eastAsia="Times New Roman" w:hAnsi="Times New Roman" w:cs="Times New Roman"/>
          <w:b/>
          <w:bCs/>
          <w:u w:val="single"/>
        </w:rPr>
        <w:t>0412365400435022302320105</w:t>
      </w:r>
      <w:r>
        <w:rPr>
          <w:rFonts w:ascii="Times New Roman" w:eastAsia="Times New Roman" w:hAnsi="Times New Roman" w:cs="Times New Roman"/>
          <w:b/>
          <w:bCs/>
          <w:u w:val="single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РФ об АП.</w:t>
      </w:r>
    </w:p>
    <w:p>
      <w:pPr>
        <w:spacing w:before="0" w:after="0"/>
        <w:ind w:right="28" w:firstLine="5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№3.</w:t>
      </w:r>
    </w:p>
    <w:p>
      <w:pPr>
        <w:spacing w:before="0" w:after="0"/>
        <w:ind w:firstLine="540"/>
        <w:jc w:val="both"/>
      </w:pPr>
      <w:r>
        <w:rPr>
          <w:rStyle w:val="cat-UserDefinedgrp-34rplc-50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Е.В. Аксенова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Подлинник постановления находится в материалах административного дела № 5-</w:t>
      </w:r>
      <w:r>
        <w:rPr>
          <w:rFonts w:ascii="Times New Roman" w:eastAsia="Times New Roman" w:hAnsi="Times New Roman" w:cs="Times New Roman"/>
        </w:rPr>
        <w:t>114</w:t>
      </w:r>
      <w:r>
        <w:rPr>
          <w:rFonts w:ascii="Times New Roman" w:eastAsia="Times New Roman" w:hAnsi="Times New Roman" w:cs="Times New Roman"/>
        </w:rPr>
        <w:t xml:space="preserve">-2103/2024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 - Югры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13">
    <w:name w:val="cat-UserDefined grp-31 rplc-13"/>
    <w:basedOn w:val="DefaultParagraphFont"/>
  </w:style>
  <w:style w:type="character" w:customStyle="1" w:styleId="cat-UserDefinedgrp-32rplc-15">
    <w:name w:val="cat-UserDefined grp-32 rplc-15"/>
    <w:basedOn w:val="DefaultParagraphFont"/>
  </w:style>
  <w:style w:type="character" w:customStyle="1" w:styleId="cat-UserDefinedgrp-33rplc-17">
    <w:name w:val="cat-UserDefined grp-33 rplc-17"/>
    <w:basedOn w:val="DefaultParagraphFont"/>
  </w:style>
  <w:style w:type="character" w:customStyle="1" w:styleId="cat-UserDefinedgrp-34rplc-50">
    <w:name w:val="cat-UserDefined grp-34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